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523E3" w:rsidRPr="009523E3" w:rsidRDefault="009523E3" w:rsidP="009523E3">
      <w:pPr>
        <w:spacing w:before="100" w:beforeAutospacing="1" w:after="240" w:line="240" w:lineRule="auto"/>
        <w:outlineLvl w:val="2"/>
        <w:rPr>
          <w:rFonts w:ascii="Arial" w:eastAsia="Times New Roman" w:hAnsi="Arial" w:cs="Arial"/>
          <w:color w:val="000000"/>
          <w:spacing w:val="12"/>
          <w:sz w:val="23"/>
          <w:szCs w:val="23"/>
          <w:lang w:eastAsia="de-DE"/>
        </w:rPr>
      </w:pPr>
      <w:r w:rsidRPr="009523E3">
        <w:rPr>
          <w:rFonts w:ascii="Arial" w:eastAsia="Times New Roman" w:hAnsi="Arial" w:cs="Arial"/>
          <w:color w:val="000000"/>
          <w:spacing w:val="12"/>
          <w:sz w:val="23"/>
          <w:szCs w:val="23"/>
          <w:lang w:eastAsia="de-DE"/>
        </w:rPr>
        <w:t> Produktneuheit</w:t>
      </w:r>
    </w:p>
    <w:p w:rsidR="009523E3" w:rsidRPr="009523E3" w:rsidRDefault="009523E3" w:rsidP="009523E3">
      <w:pPr>
        <w:spacing w:after="150" w:line="240" w:lineRule="auto"/>
        <w:jc w:val="right"/>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30.08.2021</w:t>
      </w:r>
    </w:p>
    <w:p w:rsidR="009523E3" w:rsidRPr="009523E3" w:rsidRDefault="009523E3" w:rsidP="009523E3">
      <w:pPr>
        <w:spacing w:before="150" w:after="150" w:line="240" w:lineRule="auto"/>
        <w:outlineLvl w:val="0"/>
        <w:rPr>
          <w:rFonts w:ascii="Arial" w:eastAsia="Times New Roman" w:hAnsi="Arial" w:cs="Arial"/>
          <w:color w:val="000000"/>
          <w:spacing w:val="12"/>
          <w:kern w:val="36"/>
          <w:sz w:val="33"/>
          <w:szCs w:val="33"/>
          <w:lang w:eastAsia="de-DE"/>
        </w:rPr>
      </w:pPr>
      <w:r w:rsidRPr="009523E3">
        <w:rPr>
          <w:rFonts w:ascii="Arial" w:eastAsia="Times New Roman" w:hAnsi="Arial" w:cs="Arial"/>
          <w:color w:val="000000"/>
          <w:spacing w:val="12"/>
          <w:kern w:val="36"/>
          <w:sz w:val="33"/>
          <w:szCs w:val="33"/>
          <w:lang w:eastAsia="de-DE"/>
        </w:rPr>
        <w:t>CIDAN FORMA Z</w:t>
      </w:r>
    </w:p>
    <w:p w:rsidR="009523E3" w:rsidRPr="009523E3" w:rsidRDefault="009523E3" w:rsidP="009523E3">
      <w:pPr>
        <w:spacing w:line="240" w:lineRule="auto"/>
        <w:rPr>
          <w:rFonts w:ascii="Arial" w:eastAsia="Times New Roman" w:hAnsi="Arial" w:cs="Arial"/>
          <w:color w:val="000000"/>
          <w:sz w:val="23"/>
          <w:szCs w:val="23"/>
          <w:lang w:eastAsia="de-DE"/>
        </w:rPr>
      </w:pPr>
      <w:r w:rsidRPr="009523E3">
        <w:rPr>
          <w:rFonts w:ascii="Arial" w:eastAsia="Times New Roman" w:hAnsi="Arial" w:cs="Arial"/>
          <w:noProof/>
          <w:color w:val="000000"/>
          <w:sz w:val="23"/>
          <w:szCs w:val="23"/>
          <w:lang w:eastAsia="de-DE"/>
        </w:rPr>
        <w:drawing>
          <wp:inline distT="0" distB="0" distL="0" distR="0" wp14:anchorId="0573D886" wp14:editId="4CD79A54">
            <wp:extent cx="5687230" cy="1524000"/>
            <wp:effectExtent l="0" t="0" r="8890" b="0"/>
            <wp:docPr id="5" name="Bild 5">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4267" cy="1531245"/>
                    </a:xfrm>
                    <a:prstGeom prst="rect">
                      <a:avLst/>
                    </a:prstGeom>
                    <a:noFill/>
                    <a:ln>
                      <a:noFill/>
                    </a:ln>
                  </pic:spPr>
                </pic:pic>
              </a:graphicData>
            </a:graphic>
          </wp:inline>
        </w:drawing>
      </w:r>
    </w:p>
    <w:p w:rsidR="009523E3" w:rsidRDefault="009523E3" w:rsidP="009523E3">
      <w:pPr>
        <w:numPr>
          <w:ilvl w:val="0"/>
          <w:numId w:val="5"/>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523E3">
        <w:rPr>
          <w:rFonts w:ascii="Arial" w:eastAsia="Times New Roman" w:hAnsi="Arial" w:cs="Arial"/>
          <w:noProof/>
          <w:color w:val="000000"/>
          <w:sz w:val="23"/>
          <w:szCs w:val="23"/>
          <w:lang w:eastAsia="de-DE"/>
        </w:rPr>
        <w:drawing>
          <wp:inline distT="0" distB="0" distL="0" distR="0" wp14:anchorId="484649D2" wp14:editId="28898D4D">
            <wp:extent cx="4395226" cy="3202563"/>
            <wp:effectExtent l="0" t="0" r="5715" b="0"/>
            <wp:docPr id="6" name="Bild 6" descr="Z - doppelt so viele Funkti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 - doppelt so viele Funktion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12092" cy="3214852"/>
                    </a:xfrm>
                    <a:prstGeom prst="rect">
                      <a:avLst/>
                    </a:prstGeom>
                    <a:noFill/>
                    <a:ln>
                      <a:noFill/>
                    </a:ln>
                  </pic:spPr>
                </pic:pic>
              </a:graphicData>
            </a:graphic>
          </wp:inline>
        </w:drawing>
      </w:r>
    </w:p>
    <w:p w:rsidR="009523E3" w:rsidRPr="009523E3" w:rsidRDefault="009523E3" w:rsidP="009523E3">
      <w:pPr>
        <w:numPr>
          <w:ilvl w:val="0"/>
          <w:numId w:val="5"/>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Z - doppelt so viele Funktionen!</w:t>
      </w:r>
    </w:p>
    <w:p w:rsidR="009523E3" w:rsidRDefault="009523E3" w:rsidP="009523E3">
      <w:pPr>
        <w:numPr>
          <w:ilvl w:val="0"/>
          <w:numId w:val="5"/>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523E3">
        <w:rPr>
          <w:rFonts w:ascii="Arial" w:eastAsia="Times New Roman" w:hAnsi="Arial" w:cs="Arial"/>
          <w:noProof/>
          <w:color w:val="000000"/>
          <w:sz w:val="23"/>
          <w:szCs w:val="23"/>
          <w:lang w:eastAsia="de-DE"/>
        </w:rPr>
        <w:lastRenderedPageBreak/>
        <w:drawing>
          <wp:inline distT="0" distB="0" distL="0" distR="0" wp14:anchorId="4B8ADF85" wp14:editId="34E30C95">
            <wp:extent cx="5054724" cy="3788410"/>
            <wp:effectExtent l="0" t="0" r="0" b="2540"/>
            <wp:docPr id="7" name="Bild 7" descr="Drehbare Oberw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ehbare Oberwan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71912" cy="3801292"/>
                    </a:xfrm>
                    <a:prstGeom prst="rect">
                      <a:avLst/>
                    </a:prstGeom>
                    <a:noFill/>
                    <a:ln>
                      <a:noFill/>
                    </a:ln>
                  </pic:spPr>
                </pic:pic>
              </a:graphicData>
            </a:graphic>
          </wp:inline>
        </w:drawing>
      </w:r>
      <w:r w:rsidRPr="009523E3">
        <w:rPr>
          <w:rFonts w:ascii="Arial" w:eastAsia="Times New Roman" w:hAnsi="Arial" w:cs="Arial"/>
          <w:color w:val="000000"/>
          <w:sz w:val="23"/>
          <w:szCs w:val="23"/>
          <w:lang w:eastAsia="de-DE"/>
        </w:rPr>
        <w:t>Drehbare Oberwange</w:t>
      </w:r>
    </w:p>
    <w:p w:rsidR="009523E3" w:rsidRPr="009523E3" w:rsidRDefault="009523E3" w:rsidP="009523E3">
      <w:pPr>
        <w:spacing w:before="100" w:beforeAutospacing="1" w:after="100" w:afterAutospacing="1" w:line="240" w:lineRule="auto"/>
        <w:ind w:right="-210"/>
        <w:rPr>
          <w:rFonts w:ascii="Arial" w:eastAsia="Times New Roman" w:hAnsi="Arial" w:cs="Arial"/>
          <w:color w:val="000000"/>
          <w:sz w:val="23"/>
          <w:szCs w:val="23"/>
          <w:lang w:eastAsia="de-DE"/>
        </w:rPr>
      </w:pPr>
    </w:p>
    <w:p w:rsidR="009523E3" w:rsidRPr="009523E3" w:rsidRDefault="009523E3" w:rsidP="009523E3">
      <w:pPr>
        <w:numPr>
          <w:ilvl w:val="0"/>
          <w:numId w:val="5"/>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9523E3">
        <w:rPr>
          <w:rFonts w:ascii="Arial" w:eastAsia="Times New Roman" w:hAnsi="Arial" w:cs="Arial"/>
          <w:noProof/>
          <w:color w:val="000000"/>
          <w:sz w:val="23"/>
          <w:szCs w:val="23"/>
          <w:lang w:eastAsia="de-DE"/>
        </w:rPr>
        <w:drawing>
          <wp:inline distT="0" distB="0" distL="0" distR="0" wp14:anchorId="29ADD02D" wp14:editId="7E60E60E">
            <wp:extent cx="5000625" cy="3333750"/>
            <wp:effectExtent l="0" t="0" r="9525" b="0"/>
            <wp:docPr id="8" name="Bild 8" descr="Höhenverstellbarer Hinteranschlags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öhenverstellbarer Hinteranschlagstisc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03030" cy="3335353"/>
                    </a:xfrm>
                    <a:prstGeom prst="rect">
                      <a:avLst/>
                    </a:prstGeom>
                    <a:noFill/>
                    <a:ln>
                      <a:noFill/>
                    </a:ln>
                  </pic:spPr>
                </pic:pic>
              </a:graphicData>
            </a:graphic>
          </wp:inline>
        </w:drawing>
      </w:r>
      <w:r w:rsidRPr="009523E3">
        <w:rPr>
          <w:rFonts w:ascii="Arial" w:eastAsia="Times New Roman" w:hAnsi="Arial" w:cs="Arial"/>
          <w:color w:val="000000"/>
          <w:sz w:val="23"/>
          <w:szCs w:val="23"/>
          <w:lang w:eastAsia="de-DE"/>
        </w:rPr>
        <w:t xml:space="preserve">Höhenverstellbarer </w:t>
      </w:r>
      <w:proofErr w:type="spellStart"/>
      <w:r w:rsidRPr="009523E3">
        <w:rPr>
          <w:rFonts w:ascii="Arial" w:eastAsia="Times New Roman" w:hAnsi="Arial" w:cs="Arial"/>
          <w:color w:val="000000"/>
          <w:sz w:val="23"/>
          <w:szCs w:val="23"/>
          <w:lang w:eastAsia="de-DE"/>
        </w:rPr>
        <w:t>Hinteranschlagstisch</w:t>
      </w:r>
      <w:proofErr w:type="spellEnd"/>
    </w:p>
    <w:p w:rsidR="009523E3" w:rsidRPr="009523E3" w:rsidRDefault="009523E3" w:rsidP="009523E3">
      <w:pPr>
        <w:spacing w:line="240" w:lineRule="auto"/>
        <w:jc w:val="center"/>
        <w:rPr>
          <w:rFonts w:ascii="Arial" w:eastAsia="Times New Roman" w:hAnsi="Arial" w:cs="Arial"/>
          <w:color w:val="000000"/>
          <w:sz w:val="23"/>
          <w:szCs w:val="23"/>
          <w:lang w:eastAsia="de-DE"/>
        </w:rPr>
      </w:pPr>
    </w:p>
    <w:p w:rsidR="009523E3" w:rsidRPr="009523E3" w:rsidRDefault="009523E3" w:rsidP="009523E3">
      <w:pPr>
        <w:spacing w:line="240" w:lineRule="auto"/>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 xml:space="preserve">Die FORMA Z von CIDAN ist eine leistungsstarke, vielseitige und effiziente Produktionsressource, die alle wichtigen Kriterien erfüllt, die für eine industrielle Schwenkbiegemaschine gelten sollten. Die Konstruktion der Biegewange ermöglicht </w:t>
      </w:r>
      <w:r w:rsidRPr="009523E3">
        <w:rPr>
          <w:rFonts w:ascii="Arial" w:eastAsia="Times New Roman" w:hAnsi="Arial" w:cs="Arial"/>
          <w:color w:val="000000"/>
          <w:sz w:val="23"/>
          <w:szCs w:val="23"/>
          <w:lang w:eastAsia="de-DE"/>
        </w:rPr>
        <w:lastRenderedPageBreak/>
        <w:t>einfaches</w:t>
      </w:r>
      <w:r w:rsidRPr="009523E3">
        <w:rPr>
          <w:rFonts w:ascii="Arial" w:eastAsia="Times New Roman" w:hAnsi="Arial" w:cs="Arial"/>
          <w:color w:val="000000"/>
          <w:sz w:val="23"/>
          <w:szCs w:val="23"/>
          <w:lang w:eastAsia="de-DE"/>
        </w:rPr>
        <w:br/>
        <w:t xml:space="preserve">Biegen nach oben und unten. Die Drehung der Oberwange zwischen zwei Werkzeugsätzen und die einzigartige Geometrie sorgen für einen unübertroffen großzügigen Arbeitsraum. Die neu entwickelte Biegeschienenkonstruktion mit automatischer Bombierung in Kombination mit der automatischen Einstellung der Biegemitte sowie der Blechstärke sorgt für unübertroffene Biegequalität in allen Stärken. Um die Handhabung zu erleichtern und die Sicherheit zu erhöhen, erfolgt die Werkzeugverriegelung automatisch. Der Anschlag lässt sich automatisch nach oben und unten verstellen, was in Kombination mit der segmentierten Unterschiene für herausragende Flexibilität sorgt. Mit der Biegeschiene als Anschlag lassen sich auch nicht-parallele Produkte biegen. Gemeinsam mit dem Vakuumgreifer, der </w:t>
      </w:r>
      <w:proofErr w:type="gramStart"/>
      <w:r w:rsidRPr="009523E3">
        <w:rPr>
          <w:rFonts w:ascii="Arial" w:eastAsia="Times New Roman" w:hAnsi="Arial" w:cs="Arial"/>
          <w:color w:val="000000"/>
          <w:sz w:val="23"/>
          <w:szCs w:val="23"/>
          <w:lang w:eastAsia="de-DE"/>
        </w:rPr>
        <w:t>Ihre Zuschnitte</w:t>
      </w:r>
      <w:proofErr w:type="gramEnd"/>
      <w:r w:rsidRPr="009523E3">
        <w:rPr>
          <w:rFonts w:ascii="Arial" w:eastAsia="Times New Roman" w:hAnsi="Arial" w:cs="Arial"/>
          <w:color w:val="000000"/>
          <w:sz w:val="23"/>
          <w:szCs w:val="23"/>
          <w:lang w:eastAsia="de-DE"/>
        </w:rPr>
        <w:t xml:space="preserve"> automatisch positioniert, wird Ihre Arbeit deutlich rationalisiert und noch effektiver gemacht. Bringen Sie Ihre Produktion mit bester Flexibilität, Präzision, Sicherheit und Ergonomie in Fahrt – mit oder ohne Roboter.</w:t>
      </w:r>
      <w:r w:rsidRPr="009523E3">
        <w:rPr>
          <w:rFonts w:ascii="Arial" w:eastAsia="Times New Roman" w:hAnsi="Arial" w:cs="Arial"/>
          <w:color w:val="000000"/>
          <w:sz w:val="23"/>
          <w:szCs w:val="23"/>
          <w:lang w:eastAsia="de-DE"/>
        </w:rPr>
        <w:br/>
      </w:r>
      <w:r w:rsidRPr="009523E3">
        <w:rPr>
          <w:rFonts w:ascii="Arial" w:eastAsia="Times New Roman" w:hAnsi="Arial" w:cs="Arial"/>
          <w:color w:val="000000"/>
          <w:sz w:val="23"/>
          <w:szCs w:val="23"/>
          <w:lang w:eastAsia="de-DE"/>
        </w:rPr>
        <w:br/>
        <w:t>Die wichtigsten Vorteile:</w:t>
      </w:r>
      <w:r w:rsidRPr="009523E3">
        <w:rPr>
          <w:rFonts w:ascii="Arial" w:eastAsia="Times New Roman" w:hAnsi="Arial" w:cs="Arial"/>
          <w:color w:val="000000"/>
          <w:sz w:val="23"/>
          <w:szCs w:val="23"/>
          <w:lang w:eastAsia="de-DE"/>
        </w:rPr>
        <w:br/>
      </w:r>
      <w:r w:rsidRPr="009523E3">
        <w:rPr>
          <w:rFonts w:ascii="Arial" w:eastAsia="Times New Roman" w:hAnsi="Arial" w:cs="Arial"/>
          <w:color w:val="000000"/>
          <w:sz w:val="23"/>
          <w:szCs w:val="23"/>
          <w:lang w:eastAsia="de-DE"/>
        </w:rPr>
        <w:br/>
      </w:r>
      <w:proofErr w:type="gramStart"/>
      <w:r w:rsidRPr="009523E3">
        <w:rPr>
          <w:rFonts w:ascii="Arial" w:eastAsia="Times New Roman" w:hAnsi="Arial" w:cs="Arial"/>
          <w:color w:val="000000"/>
          <w:sz w:val="23"/>
          <w:szCs w:val="23"/>
          <w:lang w:eastAsia="de-DE"/>
        </w:rPr>
        <w:t>Geeignet</w:t>
      </w:r>
      <w:proofErr w:type="gramEnd"/>
      <w:r w:rsidRPr="009523E3">
        <w:rPr>
          <w:rFonts w:ascii="Arial" w:eastAsia="Times New Roman" w:hAnsi="Arial" w:cs="Arial"/>
          <w:color w:val="000000"/>
          <w:sz w:val="23"/>
          <w:szCs w:val="23"/>
          <w:lang w:eastAsia="de-DE"/>
        </w:rPr>
        <w:t xml:space="preserve"> für mittelgroße und große Serien.</w:t>
      </w:r>
      <w:r w:rsidRPr="009523E3">
        <w:rPr>
          <w:rFonts w:ascii="Arial" w:eastAsia="Times New Roman" w:hAnsi="Arial" w:cs="Arial"/>
          <w:color w:val="000000"/>
          <w:sz w:val="23"/>
          <w:szCs w:val="23"/>
          <w:lang w:eastAsia="de-DE"/>
        </w:rPr>
        <w:br/>
        <w:t>Reibungsloser Betrieb von der Anschlagseite aus.</w:t>
      </w:r>
      <w:r w:rsidRPr="009523E3">
        <w:rPr>
          <w:rFonts w:ascii="Arial" w:eastAsia="Times New Roman" w:hAnsi="Arial" w:cs="Arial"/>
          <w:color w:val="000000"/>
          <w:sz w:val="23"/>
          <w:szCs w:val="23"/>
          <w:lang w:eastAsia="de-DE"/>
        </w:rPr>
        <w:br/>
        <w:t>Hohe Präzision und Produktivität mit Vakuumgreifer.</w:t>
      </w:r>
      <w:r w:rsidRPr="009523E3">
        <w:rPr>
          <w:rFonts w:ascii="Arial" w:eastAsia="Times New Roman" w:hAnsi="Arial" w:cs="Arial"/>
          <w:color w:val="000000"/>
          <w:sz w:val="23"/>
          <w:szCs w:val="23"/>
          <w:lang w:eastAsia="de-DE"/>
        </w:rPr>
        <w:br/>
        <w:t>Gut geeignet für den Roboterbetrieb.</w:t>
      </w:r>
      <w:r w:rsidRPr="009523E3">
        <w:rPr>
          <w:rFonts w:ascii="Arial" w:eastAsia="Times New Roman" w:hAnsi="Arial" w:cs="Arial"/>
          <w:color w:val="000000"/>
          <w:sz w:val="23"/>
          <w:szCs w:val="23"/>
          <w:lang w:eastAsia="de-DE"/>
        </w:rPr>
        <w:br/>
        <w:t>Der vordere Anschlag ermöglicht das Biegen von nicht-parallelen Teilen.</w:t>
      </w:r>
      <w:r w:rsidRPr="009523E3">
        <w:rPr>
          <w:rFonts w:ascii="Arial" w:eastAsia="Times New Roman" w:hAnsi="Arial" w:cs="Arial"/>
          <w:color w:val="000000"/>
          <w:sz w:val="23"/>
          <w:szCs w:val="23"/>
          <w:lang w:eastAsia="de-DE"/>
        </w:rPr>
        <w:br/>
        <w:t>Ergonomisch, sicher und effektiv.</w:t>
      </w:r>
      <w:r w:rsidRPr="009523E3">
        <w:rPr>
          <w:rFonts w:ascii="Arial" w:eastAsia="Times New Roman" w:hAnsi="Arial" w:cs="Arial"/>
          <w:color w:val="000000"/>
          <w:sz w:val="23"/>
          <w:szCs w:val="23"/>
          <w:lang w:eastAsia="de-DE"/>
        </w:rPr>
        <w:br/>
      </w:r>
    </w:p>
    <w:p w:rsidR="009523E3" w:rsidRPr="009523E3" w:rsidRDefault="009523E3" w:rsidP="009523E3">
      <w:pPr>
        <w:spacing w:before="150" w:after="150" w:line="240" w:lineRule="auto"/>
        <w:outlineLvl w:val="1"/>
        <w:rPr>
          <w:rFonts w:ascii="Arial" w:eastAsia="Times New Roman" w:hAnsi="Arial" w:cs="Arial"/>
          <w:color w:val="000000"/>
          <w:spacing w:val="12"/>
          <w:sz w:val="30"/>
          <w:szCs w:val="30"/>
          <w:lang w:eastAsia="de-DE"/>
        </w:rPr>
      </w:pPr>
      <w:r w:rsidRPr="009523E3">
        <w:rPr>
          <w:rFonts w:ascii="Arial" w:eastAsia="Times New Roman" w:hAnsi="Arial" w:cs="Arial"/>
          <w:color w:val="000000"/>
          <w:spacing w:val="12"/>
          <w:sz w:val="30"/>
          <w:szCs w:val="30"/>
          <w:lang w:eastAsia="de-DE"/>
        </w:rPr>
        <w:t> Ansprechpartner</w:t>
      </w:r>
    </w:p>
    <w:p w:rsidR="009523E3" w:rsidRPr="009523E3" w:rsidRDefault="009523E3" w:rsidP="009523E3">
      <w:pPr>
        <w:numPr>
          <w:ilvl w:val="0"/>
          <w:numId w:val="6"/>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Herr Raphael Büchel</w:t>
      </w:r>
    </w:p>
    <w:p w:rsidR="009523E3" w:rsidRPr="009523E3" w:rsidRDefault="009523E3" w:rsidP="009523E3">
      <w:pPr>
        <w:numPr>
          <w:ilvl w:val="0"/>
          <w:numId w:val="6"/>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 +43 5522 74309-22</w:t>
      </w:r>
    </w:p>
    <w:p w:rsidR="009523E3" w:rsidRPr="009523E3" w:rsidRDefault="009523E3" w:rsidP="009523E3">
      <w:pPr>
        <w:numPr>
          <w:ilvl w:val="0"/>
          <w:numId w:val="6"/>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9523E3">
          <w:rPr>
            <w:rStyle w:val="Hyperlink"/>
            <w:rFonts w:ascii="Arial" w:eastAsia="Times New Roman" w:hAnsi="Arial" w:cs="Arial"/>
            <w:sz w:val="23"/>
            <w:szCs w:val="23"/>
            <w:lang w:eastAsia="de-DE"/>
          </w:rPr>
          <w:t>raphael.buechel@forstnercoil.at</w:t>
        </w:r>
      </w:hyperlink>
    </w:p>
    <w:p w:rsidR="009523E3" w:rsidRDefault="009523E3" w:rsidP="009523E3">
      <w:pPr>
        <w:spacing w:line="240" w:lineRule="auto"/>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Halle 1 – Stand 1403</w:t>
      </w:r>
    </w:p>
    <w:p w:rsidR="009523E3" w:rsidRPr="009523E3" w:rsidRDefault="009523E3" w:rsidP="009523E3">
      <w:pPr>
        <w:spacing w:line="240" w:lineRule="auto"/>
        <w:rPr>
          <w:rFonts w:ascii="Arial" w:eastAsia="Times New Roman" w:hAnsi="Arial" w:cs="Arial"/>
          <w:color w:val="000000"/>
          <w:sz w:val="23"/>
          <w:szCs w:val="23"/>
          <w:lang w:eastAsia="de-DE"/>
        </w:rPr>
      </w:pPr>
    </w:p>
    <w:p w:rsidR="009523E3" w:rsidRPr="009523E3" w:rsidRDefault="009523E3" w:rsidP="009523E3">
      <w:pPr>
        <w:spacing w:before="150" w:after="150" w:line="240" w:lineRule="auto"/>
        <w:outlineLvl w:val="1"/>
        <w:rPr>
          <w:rFonts w:ascii="Arial" w:eastAsia="Times New Roman" w:hAnsi="Arial" w:cs="Arial"/>
          <w:color w:val="000000"/>
          <w:spacing w:val="12"/>
          <w:sz w:val="30"/>
          <w:szCs w:val="30"/>
          <w:lang w:eastAsia="de-DE"/>
        </w:rPr>
      </w:pPr>
      <w:r w:rsidRPr="009523E3">
        <w:rPr>
          <w:rFonts w:ascii="Arial" w:eastAsia="Times New Roman" w:hAnsi="Arial" w:cs="Arial"/>
          <w:color w:val="000000"/>
          <w:spacing w:val="12"/>
          <w:sz w:val="30"/>
          <w:szCs w:val="30"/>
          <w:lang w:eastAsia="de-DE"/>
        </w:rPr>
        <w:t> Produktgruppe</w:t>
      </w:r>
    </w:p>
    <w:p w:rsidR="009523E3" w:rsidRPr="009523E3" w:rsidRDefault="009523E3" w:rsidP="009523E3">
      <w:pPr>
        <w:spacing w:line="240" w:lineRule="auto"/>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Umformtechnologien kalt / warm</w:t>
      </w:r>
    </w:p>
    <w:p w:rsidR="009523E3" w:rsidRDefault="009523E3" w:rsidP="009523E3">
      <w:pPr>
        <w:spacing w:line="240" w:lineRule="auto"/>
        <w:rPr>
          <w:rFonts w:ascii="Arial" w:eastAsia="Times New Roman" w:hAnsi="Arial" w:cs="Arial"/>
          <w:color w:val="000000"/>
          <w:sz w:val="23"/>
          <w:szCs w:val="23"/>
          <w:lang w:eastAsia="de-DE"/>
        </w:rPr>
      </w:pPr>
      <w:hyperlink r:id="rId11" w:tgtFrame="_blank" w:history="1">
        <w:r w:rsidRPr="009523E3">
          <w:rPr>
            <w:rFonts w:ascii="Arial" w:eastAsia="Times New Roman" w:hAnsi="Arial" w:cs="Arial"/>
            <w:color w:val="000000"/>
            <w:sz w:val="23"/>
            <w:szCs w:val="23"/>
            <w:u w:val="single"/>
            <w:lang w:eastAsia="de-DE"/>
          </w:rPr>
          <w:t>Zum Aussteller-Showroom</w:t>
        </w:r>
      </w:hyperlink>
    </w:p>
    <w:p w:rsidR="009523E3" w:rsidRPr="009523E3" w:rsidRDefault="009523E3" w:rsidP="009523E3">
      <w:pPr>
        <w:spacing w:line="240" w:lineRule="auto"/>
        <w:rPr>
          <w:rFonts w:ascii="Arial" w:eastAsia="Times New Roman" w:hAnsi="Arial" w:cs="Arial"/>
          <w:color w:val="000000"/>
          <w:sz w:val="23"/>
          <w:szCs w:val="23"/>
          <w:lang w:eastAsia="de-DE"/>
        </w:rPr>
      </w:pPr>
    </w:p>
    <w:p w:rsidR="009523E3" w:rsidRPr="009523E3" w:rsidRDefault="009523E3" w:rsidP="009523E3">
      <w:pPr>
        <w:spacing w:before="150" w:after="150" w:line="240" w:lineRule="auto"/>
        <w:outlineLvl w:val="1"/>
        <w:rPr>
          <w:rFonts w:ascii="Arial" w:eastAsia="Times New Roman" w:hAnsi="Arial" w:cs="Arial"/>
          <w:color w:val="000000"/>
          <w:spacing w:val="12"/>
          <w:sz w:val="30"/>
          <w:szCs w:val="30"/>
          <w:lang w:eastAsia="de-DE"/>
        </w:rPr>
      </w:pPr>
      <w:r w:rsidRPr="009523E3">
        <w:rPr>
          <w:rFonts w:ascii="Arial" w:eastAsia="Times New Roman" w:hAnsi="Arial" w:cs="Arial"/>
          <w:color w:val="000000"/>
          <w:spacing w:val="12"/>
          <w:sz w:val="30"/>
          <w:szCs w:val="30"/>
          <w:lang w:eastAsia="de-DE"/>
        </w:rPr>
        <w:t> Kontakt</w:t>
      </w:r>
    </w:p>
    <w:p w:rsidR="009523E3" w:rsidRPr="009523E3" w:rsidRDefault="009523E3" w:rsidP="009523E3">
      <w:pPr>
        <w:numPr>
          <w:ilvl w:val="0"/>
          <w:numId w:val="7"/>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CIDAN Machinery Group</w:t>
      </w:r>
    </w:p>
    <w:p w:rsidR="009523E3" w:rsidRPr="009523E3" w:rsidRDefault="009523E3" w:rsidP="009523E3">
      <w:pPr>
        <w:numPr>
          <w:ilvl w:val="0"/>
          <w:numId w:val="7"/>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9523E3">
        <w:rPr>
          <w:rFonts w:ascii="Arial" w:eastAsia="Times New Roman" w:hAnsi="Arial" w:cs="Arial"/>
          <w:color w:val="000000"/>
          <w:sz w:val="23"/>
          <w:szCs w:val="23"/>
          <w:lang w:eastAsia="de-DE"/>
        </w:rPr>
        <w:t>Studa</w:t>
      </w:r>
      <w:proofErr w:type="spellEnd"/>
      <w:r w:rsidRPr="009523E3">
        <w:rPr>
          <w:rFonts w:ascii="Arial" w:eastAsia="Times New Roman" w:hAnsi="Arial" w:cs="Arial"/>
          <w:color w:val="000000"/>
          <w:sz w:val="23"/>
          <w:szCs w:val="23"/>
          <w:lang w:eastAsia="de-DE"/>
        </w:rPr>
        <w:t xml:space="preserve"> 9</w:t>
      </w:r>
    </w:p>
    <w:p w:rsidR="009523E3" w:rsidRPr="009523E3" w:rsidRDefault="009523E3" w:rsidP="009523E3">
      <w:pPr>
        <w:numPr>
          <w:ilvl w:val="0"/>
          <w:numId w:val="7"/>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6800 Feldkirch</w:t>
      </w:r>
    </w:p>
    <w:p w:rsidR="009523E3" w:rsidRPr="009523E3" w:rsidRDefault="009523E3" w:rsidP="009523E3">
      <w:pPr>
        <w:numPr>
          <w:ilvl w:val="0"/>
          <w:numId w:val="7"/>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Österreich</w:t>
      </w:r>
    </w:p>
    <w:p w:rsidR="009523E3" w:rsidRPr="009523E3" w:rsidRDefault="009523E3" w:rsidP="009523E3">
      <w:pPr>
        <w:numPr>
          <w:ilvl w:val="0"/>
          <w:numId w:val="8"/>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 +43 5522 74309</w:t>
      </w:r>
    </w:p>
    <w:p w:rsidR="009523E3" w:rsidRPr="009523E3" w:rsidRDefault="009523E3" w:rsidP="009523E3">
      <w:pPr>
        <w:numPr>
          <w:ilvl w:val="0"/>
          <w:numId w:val="8"/>
        </w:numPr>
        <w:spacing w:before="100" w:beforeAutospacing="1" w:after="100" w:afterAutospacing="1" w:line="240" w:lineRule="auto"/>
        <w:ind w:left="495"/>
        <w:rPr>
          <w:rFonts w:ascii="Arial" w:eastAsia="Times New Roman" w:hAnsi="Arial" w:cs="Arial"/>
          <w:color w:val="000000"/>
          <w:sz w:val="23"/>
          <w:szCs w:val="23"/>
          <w:lang w:eastAsia="de-DE"/>
        </w:rPr>
      </w:pPr>
      <w:r w:rsidRPr="009523E3">
        <w:rPr>
          <w:rFonts w:ascii="Arial" w:eastAsia="Times New Roman" w:hAnsi="Arial" w:cs="Arial"/>
          <w:color w:val="000000"/>
          <w:sz w:val="23"/>
          <w:szCs w:val="23"/>
          <w:lang w:eastAsia="de-DE"/>
        </w:rPr>
        <w:t> +43 5522 74881</w:t>
      </w:r>
    </w:p>
    <w:p w:rsidR="009523E3" w:rsidRPr="009523E3" w:rsidRDefault="009523E3" w:rsidP="009523E3">
      <w:pPr>
        <w:numPr>
          <w:ilvl w:val="0"/>
          <w:numId w:val="8"/>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9523E3">
          <w:rPr>
            <w:rFonts w:ascii="Arial" w:eastAsia="Times New Roman" w:hAnsi="Arial" w:cs="Arial"/>
            <w:color w:val="000000"/>
            <w:sz w:val="23"/>
            <w:szCs w:val="23"/>
            <w:u w:val="single"/>
            <w:lang w:eastAsia="de-DE"/>
          </w:rPr>
          <w:t>office@forstnercoil.at</w:t>
        </w:r>
      </w:hyperlink>
    </w:p>
    <w:p w:rsidR="009523E3" w:rsidRPr="009523E3" w:rsidRDefault="009523E3" w:rsidP="009523E3">
      <w:pPr>
        <w:numPr>
          <w:ilvl w:val="0"/>
          <w:numId w:val="8"/>
        </w:numPr>
        <w:spacing w:before="100" w:beforeAutospacing="1" w:after="100" w:afterAutospacing="1" w:line="240" w:lineRule="auto"/>
        <w:ind w:left="495"/>
        <w:rPr>
          <w:rFonts w:ascii="Arial" w:eastAsia="Times New Roman" w:hAnsi="Arial" w:cs="Arial"/>
          <w:color w:val="000000"/>
          <w:sz w:val="23"/>
          <w:szCs w:val="23"/>
          <w:lang w:eastAsia="de-DE"/>
        </w:rPr>
      </w:pPr>
      <w:hyperlink r:id="rId13" w:tgtFrame="_blank" w:history="1">
        <w:r w:rsidRPr="009523E3">
          <w:rPr>
            <w:rFonts w:ascii="Arial" w:eastAsia="Times New Roman" w:hAnsi="Arial" w:cs="Arial"/>
            <w:color w:val="000000"/>
            <w:sz w:val="23"/>
            <w:szCs w:val="23"/>
            <w:u w:val="single"/>
            <w:lang w:eastAsia="de-DE"/>
          </w:rPr>
          <w:t>www.cidanmachinery.at</w:t>
        </w:r>
      </w:hyperlink>
    </w:p>
    <w:p w:rsidR="00992011" w:rsidRDefault="00992011"/>
    <w:sectPr w:rsidR="009920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61D04"/>
    <w:multiLevelType w:val="multilevel"/>
    <w:tmpl w:val="C3E8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0F2EB6"/>
    <w:multiLevelType w:val="multilevel"/>
    <w:tmpl w:val="65303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E55D35"/>
    <w:multiLevelType w:val="multilevel"/>
    <w:tmpl w:val="F93AB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D762F"/>
    <w:multiLevelType w:val="multilevel"/>
    <w:tmpl w:val="7984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037423"/>
    <w:multiLevelType w:val="multilevel"/>
    <w:tmpl w:val="4CA2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83634C"/>
    <w:multiLevelType w:val="multilevel"/>
    <w:tmpl w:val="3980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250270"/>
    <w:multiLevelType w:val="multilevel"/>
    <w:tmpl w:val="7140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CE6595"/>
    <w:multiLevelType w:val="multilevel"/>
    <w:tmpl w:val="8C9A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6"/>
  </w:num>
  <w:num w:numId="4">
    <w:abstractNumId w:val="3"/>
  </w:num>
  <w:num w:numId="5">
    <w:abstractNumId w:val="1"/>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3E3"/>
    <w:rsid w:val="009523E3"/>
    <w:rsid w:val="009920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B05E"/>
  <w15:chartTrackingRefBased/>
  <w15:docId w15:val="{B93AD3F5-AF6A-4309-8A89-30F2D04F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523E3"/>
    <w:rPr>
      <w:color w:val="0563C1" w:themeColor="hyperlink"/>
      <w:u w:val="single"/>
    </w:rPr>
  </w:style>
  <w:style w:type="character" w:styleId="NichtaufgelsteErwhnung">
    <w:name w:val="Unresolved Mention"/>
    <w:basedOn w:val="Absatz-Standardschriftart"/>
    <w:uiPriority w:val="99"/>
    <w:semiHidden/>
    <w:unhideWhenUsed/>
    <w:rsid w:val="00952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251802">
      <w:bodyDiv w:val="1"/>
      <w:marLeft w:val="0"/>
      <w:marRight w:val="0"/>
      <w:marTop w:val="0"/>
      <w:marBottom w:val="0"/>
      <w:divBdr>
        <w:top w:val="none" w:sz="0" w:space="0" w:color="auto"/>
        <w:left w:val="none" w:sz="0" w:space="0" w:color="auto"/>
        <w:bottom w:val="none" w:sz="0" w:space="0" w:color="auto"/>
        <w:right w:val="none" w:sz="0" w:space="0" w:color="auto"/>
      </w:divBdr>
      <w:divsChild>
        <w:div w:id="1241283209">
          <w:marLeft w:val="-225"/>
          <w:marRight w:val="-225"/>
          <w:marTop w:val="0"/>
          <w:marBottom w:val="0"/>
          <w:divBdr>
            <w:top w:val="none" w:sz="0" w:space="0" w:color="auto"/>
            <w:left w:val="none" w:sz="0" w:space="0" w:color="auto"/>
            <w:bottom w:val="none" w:sz="0" w:space="0" w:color="auto"/>
            <w:right w:val="none" w:sz="0" w:space="0" w:color="auto"/>
          </w:divBdr>
          <w:divsChild>
            <w:div w:id="835997336">
              <w:marLeft w:val="0"/>
              <w:marRight w:val="0"/>
              <w:marTop w:val="0"/>
              <w:marBottom w:val="0"/>
              <w:divBdr>
                <w:top w:val="none" w:sz="0" w:space="0" w:color="auto"/>
                <w:left w:val="none" w:sz="0" w:space="0" w:color="auto"/>
                <w:bottom w:val="none" w:sz="0" w:space="0" w:color="auto"/>
                <w:right w:val="none" w:sz="0" w:space="0" w:color="auto"/>
              </w:divBdr>
            </w:div>
          </w:divsChild>
        </w:div>
        <w:div w:id="1336037245">
          <w:marLeft w:val="0"/>
          <w:marRight w:val="0"/>
          <w:marTop w:val="0"/>
          <w:marBottom w:val="480"/>
          <w:divBdr>
            <w:top w:val="none" w:sz="0" w:space="0" w:color="auto"/>
            <w:left w:val="none" w:sz="0" w:space="0" w:color="auto"/>
            <w:bottom w:val="none" w:sz="0" w:space="0" w:color="auto"/>
            <w:right w:val="none" w:sz="0" w:space="0" w:color="auto"/>
          </w:divBdr>
          <w:divsChild>
            <w:div w:id="1289821668">
              <w:marLeft w:val="-225"/>
              <w:marRight w:val="-225"/>
              <w:marTop w:val="0"/>
              <w:marBottom w:val="0"/>
              <w:divBdr>
                <w:top w:val="none" w:sz="0" w:space="0" w:color="auto"/>
                <w:left w:val="none" w:sz="0" w:space="0" w:color="auto"/>
                <w:bottom w:val="none" w:sz="0" w:space="0" w:color="auto"/>
                <w:right w:val="none" w:sz="0" w:space="0" w:color="auto"/>
              </w:divBdr>
              <w:divsChild>
                <w:div w:id="338241226">
                  <w:marLeft w:val="0"/>
                  <w:marRight w:val="0"/>
                  <w:marTop w:val="0"/>
                  <w:marBottom w:val="0"/>
                  <w:divBdr>
                    <w:top w:val="none" w:sz="0" w:space="0" w:color="auto"/>
                    <w:left w:val="none" w:sz="0" w:space="0" w:color="auto"/>
                    <w:bottom w:val="none" w:sz="0" w:space="0" w:color="auto"/>
                    <w:right w:val="none" w:sz="0" w:space="0" w:color="auto"/>
                  </w:divBdr>
                </w:div>
                <w:div w:id="62442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128551">
          <w:marLeft w:val="0"/>
          <w:marRight w:val="0"/>
          <w:marTop w:val="0"/>
          <w:marBottom w:val="480"/>
          <w:divBdr>
            <w:top w:val="none" w:sz="0" w:space="0" w:color="auto"/>
            <w:left w:val="none" w:sz="0" w:space="0" w:color="auto"/>
            <w:bottom w:val="none" w:sz="0" w:space="0" w:color="auto"/>
            <w:right w:val="none" w:sz="0" w:space="0" w:color="auto"/>
          </w:divBdr>
          <w:divsChild>
            <w:div w:id="862134277">
              <w:marLeft w:val="-225"/>
              <w:marRight w:val="-225"/>
              <w:marTop w:val="0"/>
              <w:marBottom w:val="480"/>
              <w:divBdr>
                <w:top w:val="none" w:sz="0" w:space="0" w:color="auto"/>
                <w:left w:val="none" w:sz="0" w:space="0" w:color="auto"/>
                <w:bottom w:val="none" w:sz="0" w:space="0" w:color="auto"/>
                <w:right w:val="none" w:sz="0" w:space="0" w:color="auto"/>
              </w:divBdr>
              <w:divsChild>
                <w:div w:id="1590574799">
                  <w:marLeft w:val="0"/>
                  <w:marRight w:val="0"/>
                  <w:marTop w:val="0"/>
                  <w:marBottom w:val="0"/>
                  <w:divBdr>
                    <w:top w:val="none" w:sz="0" w:space="0" w:color="auto"/>
                    <w:left w:val="none" w:sz="0" w:space="0" w:color="auto"/>
                    <w:bottom w:val="none" w:sz="0" w:space="0" w:color="auto"/>
                    <w:right w:val="none" w:sz="0" w:space="0" w:color="auto"/>
                  </w:divBdr>
                  <w:divsChild>
                    <w:div w:id="1741370152">
                      <w:marLeft w:val="0"/>
                      <w:marRight w:val="0"/>
                      <w:marTop w:val="0"/>
                      <w:marBottom w:val="0"/>
                      <w:divBdr>
                        <w:top w:val="single" w:sz="2" w:space="0" w:color="FFFFFF"/>
                        <w:left w:val="single" w:sz="2" w:space="0" w:color="FFFFFF"/>
                        <w:bottom w:val="single" w:sz="2" w:space="0" w:color="FFFFFF"/>
                        <w:right w:val="single" w:sz="2" w:space="0" w:color="FFFFFF"/>
                      </w:divBdr>
                      <w:divsChild>
                        <w:div w:id="2124184387">
                          <w:marLeft w:val="0"/>
                          <w:marRight w:val="0"/>
                          <w:marTop w:val="0"/>
                          <w:marBottom w:val="0"/>
                          <w:divBdr>
                            <w:top w:val="single" w:sz="2" w:space="0" w:color="FFFFFF"/>
                            <w:left w:val="single" w:sz="2" w:space="0" w:color="FFFFFF"/>
                            <w:bottom w:val="single" w:sz="2" w:space="0" w:color="FFFFFF"/>
                            <w:right w:val="single" w:sz="2" w:space="0" w:color="FFFFFF"/>
                          </w:divBdr>
                          <w:divsChild>
                            <w:div w:id="1638953667">
                              <w:marLeft w:val="0"/>
                              <w:marRight w:val="0"/>
                              <w:marTop w:val="0"/>
                              <w:marBottom w:val="0"/>
                              <w:divBdr>
                                <w:top w:val="none" w:sz="0" w:space="0" w:color="auto"/>
                                <w:left w:val="none" w:sz="0" w:space="0" w:color="auto"/>
                                <w:bottom w:val="none" w:sz="0" w:space="0" w:color="auto"/>
                                <w:right w:val="none" w:sz="0" w:space="0" w:color="auto"/>
                              </w:divBdr>
                              <w:divsChild>
                                <w:div w:id="1409695908">
                                  <w:marLeft w:val="0"/>
                                  <w:marRight w:val="0"/>
                                  <w:marTop w:val="0"/>
                                  <w:marBottom w:val="0"/>
                                  <w:divBdr>
                                    <w:top w:val="none" w:sz="0" w:space="0" w:color="auto"/>
                                    <w:left w:val="none" w:sz="0" w:space="0" w:color="auto"/>
                                    <w:bottom w:val="none" w:sz="0" w:space="0" w:color="auto"/>
                                    <w:right w:val="none" w:sz="0" w:space="0" w:color="auto"/>
                                  </w:divBdr>
                                </w:div>
                              </w:divsChild>
                            </w:div>
                            <w:div w:id="1920602476">
                              <w:marLeft w:val="0"/>
                              <w:marRight w:val="0"/>
                              <w:marTop w:val="0"/>
                              <w:marBottom w:val="0"/>
                              <w:divBdr>
                                <w:top w:val="none" w:sz="0" w:space="0" w:color="auto"/>
                                <w:left w:val="none" w:sz="0" w:space="0" w:color="auto"/>
                                <w:bottom w:val="none" w:sz="0" w:space="0" w:color="auto"/>
                                <w:right w:val="none" w:sz="0" w:space="0" w:color="auto"/>
                              </w:divBdr>
                              <w:divsChild>
                                <w:div w:id="1563448315">
                                  <w:marLeft w:val="0"/>
                                  <w:marRight w:val="0"/>
                                  <w:marTop w:val="0"/>
                                  <w:marBottom w:val="0"/>
                                  <w:divBdr>
                                    <w:top w:val="none" w:sz="0" w:space="0" w:color="auto"/>
                                    <w:left w:val="none" w:sz="0" w:space="0" w:color="auto"/>
                                    <w:bottom w:val="none" w:sz="0" w:space="0" w:color="auto"/>
                                    <w:right w:val="none" w:sz="0" w:space="0" w:color="auto"/>
                                  </w:divBdr>
                                </w:div>
                              </w:divsChild>
                            </w:div>
                            <w:div w:id="1374841033">
                              <w:marLeft w:val="0"/>
                              <w:marRight w:val="0"/>
                              <w:marTop w:val="0"/>
                              <w:marBottom w:val="0"/>
                              <w:divBdr>
                                <w:top w:val="none" w:sz="0" w:space="0" w:color="auto"/>
                                <w:left w:val="none" w:sz="0" w:space="0" w:color="auto"/>
                                <w:bottom w:val="none" w:sz="0" w:space="0" w:color="auto"/>
                                <w:right w:val="none" w:sz="0" w:space="0" w:color="auto"/>
                              </w:divBdr>
                              <w:divsChild>
                                <w:div w:id="163008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89531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653023529">
          <w:marLeft w:val="0"/>
          <w:marRight w:val="0"/>
          <w:marTop w:val="0"/>
          <w:marBottom w:val="480"/>
          <w:divBdr>
            <w:top w:val="none" w:sz="0" w:space="0" w:color="auto"/>
            <w:left w:val="none" w:sz="0" w:space="0" w:color="auto"/>
            <w:bottom w:val="none" w:sz="0" w:space="0" w:color="auto"/>
            <w:right w:val="none" w:sz="0" w:space="0" w:color="auto"/>
          </w:divBdr>
          <w:divsChild>
            <w:div w:id="1991713500">
              <w:marLeft w:val="-225"/>
              <w:marRight w:val="-225"/>
              <w:marTop w:val="0"/>
              <w:marBottom w:val="0"/>
              <w:divBdr>
                <w:top w:val="none" w:sz="0" w:space="0" w:color="auto"/>
                <w:left w:val="none" w:sz="0" w:space="0" w:color="auto"/>
                <w:bottom w:val="none" w:sz="0" w:space="0" w:color="auto"/>
                <w:right w:val="none" w:sz="0" w:space="0" w:color="auto"/>
              </w:divBdr>
              <w:divsChild>
                <w:div w:id="4709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3641">
          <w:marLeft w:val="-225"/>
          <w:marRight w:val="-225"/>
          <w:marTop w:val="0"/>
          <w:marBottom w:val="0"/>
          <w:divBdr>
            <w:top w:val="none" w:sz="0" w:space="0" w:color="auto"/>
            <w:left w:val="none" w:sz="0" w:space="0" w:color="auto"/>
            <w:bottom w:val="none" w:sz="0" w:space="0" w:color="auto"/>
            <w:right w:val="none" w:sz="0" w:space="0" w:color="auto"/>
          </w:divBdr>
          <w:divsChild>
            <w:div w:id="483084444">
              <w:marLeft w:val="0"/>
              <w:marRight w:val="0"/>
              <w:marTop w:val="0"/>
              <w:marBottom w:val="0"/>
              <w:divBdr>
                <w:top w:val="none" w:sz="0" w:space="0" w:color="auto"/>
                <w:left w:val="none" w:sz="0" w:space="0" w:color="auto"/>
                <w:bottom w:val="none" w:sz="0" w:space="0" w:color="auto"/>
                <w:right w:val="none" w:sz="0" w:space="0" w:color="auto"/>
              </w:divBdr>
              <w:divsChild>
                <w:div w:id="1735733166">
                  <w:marLeft w:val="0"/>
                  <w:marRight w:val="0"/>
                  <w:marTop w:val="0"/>
                  <w:marBottom w:val="480"/>
                  <w:divBdr>
                    <w:top w:val="none" w:sz="0" w:space="0" w:color="auto"/>
                    <w:left w:val="none" w:sz="0" w:space="0" w:color="auto"/>
                    <w:bottom w:val="none" w:sz="0" w:space="0" w:color="auto"/>
                    <w:right w:val="none" w:sz="0" w:space="0" w:color="auto"/>
                  </w:divBdr>
                </w:div>
                <w:div w:id="761217417">
                  <w:marLeft w:val="0"/>
                  <w:marRight w:val="0"/>
                  <w:marTop w:val="0"/>
                  <w:marBottom w:val="480"/>
                  <w:divBdr>
                    <w:top w:val="none" w:sz="0" w:space="0" w:color="auto"/>
                    <w:left w:val="none" w:sz="0" w:space="0" w:color="auto"/>
                    <w:bottom w:val="none" w:sz="0" w:space="0" w:color="auto"/>
                    <w:right w:val="none" w:sz="0" w:space="0" w:color="auto"/>
                  </w:divBdr>
                </w:div>
                <w:div w:id="1146241661">
                  <w:marLeft w:val="0"/>
                  <w:marRight w:val="0"/>
                  <w:marTop w:val="0"/>
                  <w:marBottom w:val="480"/>
                  <w:divBdr>
                    <w:top w:val="none" w:sz="0" w:space="0" w:color="auto"/>
                    <w:left w:val="none" w:sz="0" w:space="0" w:color="auto"/>
                    <w:bottom w:val="none" w:sz="0" w:space="0" w:color="auto"/>
                    <w:right w:val="none" w:sz="0" w:space="0" w:color="auto"/>
                  </w:divBdr>
                </w:div>
                <w:div w:id="1119832387">
                  <w:marLeft w:val="0"/>
                  <w:marRight w:val="0"/>
                  <w:marTop w:val="0"/>
                  <w:marBottom w:val="480"/>
                  <w:divBdr>
                    <w:top w:val="none" w:sz="0" w:space="0" w:color="auto"/>
                    <w:left w:val="none" w:sz="0" w:space="0" w:color="auto"/>
                    <w:bottom w:val="none" w:sz="0" w:space="0" w:color="auto"/>
                    <w:right w:val="none" w:sz="0" w:space="0" w:color="auto"/>
                  </w:divBdr>
                </w:div>
              </w:divsChild>
            </w:div>
            <w:div w:id="625087255">
              <w:marLeft w:val="0"/>
              <w:marRight w:val="0"/>
              <w:marTop w:val="0"/>
              <w:marBottom w:val="0"/>
              <w:divBdr>
                <w:top w:val="none" w:sz="0" w:space="0" w:color="auto"/>
                <w:left w:val="none" w:sz="0" w:space="0" w:color="auto"/>
                <w:bottom w:val="none" w:sz="0" w:space="0" w:color="auto"/>
                <w:right w:val="none" w:sz="0" w:space="0" w:color="auto"/>
              </w:divBdr>
              <w:divsChild>
                <w:div w:id="2083865399">
                  <w:marLeft w:val="0"/>
                  <w:marRight w:val="0"/>
                  <w:marTop w:val="0"/>
                  <w:marBottom w:val="480"/>
                  <w:divBdr>
                    <w:top w:val="none" w:sz="0" w:space="0" w:color="auto"/>
                    <w:left w:val="none" w:sz="0" w:space="0" w:color="auto"/>
                    <w:bottom w:val="none" w:sz="0" w:space="0" w:color="auto"/>
                    <w:right w:val="none" w:sz="0" w:space="0" w:color="auto"/>
                  </w:divBdr>
                  <w:divsChild>
                    <w:div w:id="5326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56601">
      <w:bodyDiv w:val="1"/>
      <w:marLeft w:val="0"/>
      <w:marRight w:val="0"/>
      <w:marTop w:val="0"/>
      <w:marBottom w:val="0"/>
      <w:divBdr>
        <w:top w:val="none" w:sz="0" w:space="0" w:color="auto"/>
        <w:left w:val="none" w:sz="0" w:space="0" w:color="auto"/>
        <w:bottom w:val="none" w:sz="0" w:space="0" w:color="auto"/>
        <w:right w:val="none" w:sz="0" w:space="0" w:color="auto"/>
      </w:divBdr>
      <w:divsChild>
        <w:div w:id="748574472">
          <w:marLeft w:val="-225"/>
          <w:marRight w:val="-225"/>
          <w:marTop w:val="0"/>
          <w:marBottom w:val="0"/>
          <w:divBdr>
            <w:top w:val="none" w:sz="0" w:space="0" w:color="auto"/>
            <w:left w:val="none" w:sz="0" w:space="0" w:color="auto"/>
            <w:bottom w:val="none" w:sz="0" w:space="0" w:color="auto"/>
            <w:right w:val="none" w:sz="0" w:space="0" w:color="auto"/>
          </w:divBdr>
          <w:divsChild>
            <w:div w:id="2139639001">
              <w:marLeft w:val="0"/>
              <w:marRight w:val="0"/>
              <w:marTop w:val="0"/>
              <w:marBottom w:val="0"/>
              <w:divBdr>
                <w:top w:val="none" w:sz="0" w:space="0" w:color="auto"/>
                <w:left w:val="none" w:sz="0" w:space="0" w:color="auto"/>
                <w:bottom w:val="none" w:sz="0" w:space="0" w:color="auto"/>
                <w:right w:val="none" w:sz="0" w:space="0" w:color="auto"/>
              </w:divBdr>
            </w:div>
          </w:divsChild>
        </w:div>
        <w:div w:id="1226529813">
          <w:marLeft w:val="0"/>
          <w:marRight w:val="0"/>
          <w:marTop w:val="0"/>
          <w:marBottom w:val="480"/>
          <w:divBdr>
            <w:top w:val="none" w:sz="0" w:space="0" w:color="auto"/>
            <w:left w:val="none" w:sz="0" w:space="0" w:color="auto"/>
            <w:bottom w:val="none" w:sz="0" w:space="0" w:color="auto"/>
            <w:right w:val="none" w:sz="0" w:space="0" w:color="auto"/>
          </w:divBdr>
          <w:divsChild>
            <w:div w:id="2085763038">
              <w:marLeft w:val="-225"/>
              <w:marRight w:val="-225"/>
              <w:marTop w:val="0"/>
              <w:marBottom w:val="0"/>
              <w:divBdr>
                <w:top w:val="none" w:sz="0" w:space="0" w:color="auto"/>
                <w:left w:val="none" w:sz="0" w:space="0" w:color="auto"/>
                <w:bottom w:val="none" w:sz="0" w:space="0" w:color="auto"/>
                <w:right w:val="none" w:sz="0" w:space="0" w:color="auto"/>
              </w:divBdr>
              <w:divsChild>
                <w:div w:id="1578437087">
                  <w:marLeft w:val="0"/>
                  <w:marRight w:val="0"/>
                  <w:marTop w:val="0"/>
                  <w:marBottom w:val="0"/>
                  <w:divBdr>
                    <w:top w:val="none" w:sz="0" w:space="0" w:color="auto"/>
                    <w:left w:val="none" w:sz="0" w:space="0" w:color="auto"/>
                    <w:bottom w:val="none" w:sz="0" w:space="0" w:color="auto"/>
                    <w:right w:val="none" w:sz="0" w:space="0" w:color="auto"/>
                  </w:divBdr>
                </w:div>
                <w:div w:id="106660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9815">
          <w:marLeft w:val="0"/>
          <w:marRight w:val="0"/>
          <w:marTop w:val="0"/>
          <w:marBottom w:val="480"/>
          <w:divBdr>
            <w:top w:val="none" w:sz="0" w:space="0" w:color="auto"/>
            <w:left w:val="none" w:sz="0" w:space="0" w:color="auto"/>
            <w:bottom w:val="none" w:sz="0" w:space="0" w:color="auto"/>
            <w:right w:val="none" w:sz="0" w:space="0" w:color="auto"/>
          </w:divBdr>
          <w:divsChild>
            <w:div w:id="455829492">
              <w:marLeft w:val="-225"/>
              <w:marRight w:val="-225"/>
              <w:marTop w:val="0"/>
              <w:marBottom w:val="480"/>
              <w:divBdr>
                <w:top w:val="none" w:sz="0" w:space="0" w:color="auto"/>
                <w:left w:val="none" w:sz="0" w:space="0" w:color="auto"/>
                <w:bottom w:val="none" w:sz="0" w:space="0" w:color="auto"/>
                <w:right w:val="none" w:sz="0" w:space="0" w:color="auto"/>
              </w:divBdr>
              <w:divsChild>
                <w:div w:id="1208688753">
                  <w:marLeft w:val="0"/>
                  <w:marRight w:val="0"/>
                  <w:marTop w:val="0"/>
                  <w:marBottom w:val="0"/>
                  <w:divBdr>
                    <w:top w:val="none" w:sz="0" w:space="0" w:color="auto"/>
                    <w:left w:val="none" w:sz="0" w:space="0" w:color="auto"/>
                    <w:bottom w:val="none" w:sz="0" w:space="0" w:color="auto"/>
                    <w:right w:val="none" w:sz="0" w:space="0" w:color="auto"/>
                  </w:divBdr>
                  <w:divsChild>
                    <w:div w:id="2084058856">
                      <w:marLeft w:val="0"/>
                      <w:marRight w:val="0"/>
                      <w:marTop w:val="0"/>
                      <w:marBottom w:val="0"/>
                      <w:divBdr>
                        <w:top w:val="single" w:sz="2" w:space="0" w:color="FFFFFF"/>
                        <w:left w:val="single" w:sz="2" w:space="0" w:color="FFFFFF"/>
                        <w:bottom w:val="single" w:sz="2" w:space="0" w:color="FFFFFF"/>
                        <w:right w:val="single" w:sz="2" w:space="0" w:color="FFFFFF"/>
                      </w:divBdr>
                      <w:divsChild>
                        <w:div w:id="1241210716">
                          <w:marLeft w:val="0"/>
                          <w:marRight w:val="0"/>
                          <w:marTop w:val="0"/>
                          <w:marBottom w:val="0"/>
                          <w:divBdr>
                            <w:top w:val="single" w:sz="2" w:space="0" w:color="FFFFFF"/>
                            <w:left w:val="single" w:sz="2" w:space="0" w:color="FFFFFF"/>
                            <w:bottom w:val="single" w:sz="2" w:space="0" w:color="FFFFFF"/>
                            <w:right w:val="single" w:sz="2" w:space="0" w:color="FFFFFF"/>
                          </w:divBdr>
                          <w:divsChild>
                            <w:div w:id="1049644082">
                              <w:marLeft w:val="0"/>
                              <w:marRight w:val="0"/>
                              <w:marTop w:val="0"/>
                              <w:marBottom w:val="0"/>
                              <w:divBdr>
                                <w:top w:val="none" w:sz="0" w:space="0" w:color="auto"/>
                                <w:left w:val="none" w:sz="0" w:space="0" w:color="auto"/>
                                <w:bottom w:val="none" w:sz="0" w:space="0" w:color="auto"/>
                                <w:right w:val="none" w:sz="0" w:space="0" w:color="auto"/>
                              </w:divBdr>
                              <w:divsChild>
                                <w:div w:id="851651809">
                                  <w:marLeft w:val="0"/>
                                  <w:marRight w:val="0"/>
                                  <w:marTop w:val="0"/>
                                  <w:marBottom w:val="0"/>
                                  <w:divBdr>
                                    <w:top w:val="none" w:sz="0" w:space="0" w:color="auto"/>
                                    <w:left w:val="none" w:sz="0" w:space="0" w:color="auto"/>
                                    <w:bottom w:val="none" w:sz="0" w:space="0" w:color="auto"/>
                                    <w:right w:val="none" w:sz="0" w:space="0" w:color="auto"/>
                                  </w:divBdr>
                                </w:div>
                              </w:divsChild>
                            </w:div>
                            <w:div w:id="1049303166">
                              <w:marLeft w:val="0"/>
                              <w:marRight w:val="0"/>
                              <w:marTop w:val="0"/>
                              <w:marBottom w:val="0"/>
                              <w:divBdr>
                                <w:top w:val="none" w:sz="0" w:space="0" w:color="auto"/>
                                <w:left w:val="none" w:sz="0" w:space="0" w:color="auto"/>
                                <w:bottom w:val="none" w:sz="0" w:space="0" w:color="auto"/>
                                <w:right w:val="none" w:sz="0" w:space="0" w:color="auto"/>
                              </w:divBdr>
                              <w:divsChild>
                                <w:div w:id="1050569500">
                                  <w:marLeft w:val="0"/>
                                  <w:marRight w:val="0"/>
                                  <w:marTop w:val="0"/>
                                  <w:marBottom w:val="0"/>
                                  <w:divBdr>
                                    <w:top w:val="none" w:sz="0" w:space="0" w:color="auto"/>
                                    <w:left w:val="none" w:sz="0" w:space="0" w:color="auto"/>
                                    <w:bottom w:val="none" w:sz="0" w:space="0" w:color="auto"/>
                                    <w:right w:val="none" w:sz="0" w:space="0" w:color="auto"/>
                                  </w:divBdr>
                                </w:div>
                              </w:divsChild>
                            </w:div>
                            <w:div w:id="981541785">
                              <w:marLeft w:val="0"/>
                              <w:marRight w:val="0"/>
                              <w:marTop w:val="0"/>
                              <w:marBottom w:val="0"/>
                              <w:divBdr>
                                <w:top w:val="none" w:sz="0" w:space="0" w:color="auto"/>
                                <w:left w:val="none" w:sz="0" w:space="0" w:color="auto"/>
                                <w:bottom w:val="none" w:sz="0" w:space="0" w:color="auto"/>
                                <w:right w:val="none" w:sz="0" w:space="0" w:color="auto"/>
                              </w:divBdr>
                              <w:divsChild>
                                <w:div w:id="5629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42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68190198">
          <w:marLeft w:val="0"/>
          <w:marRight w:val="0"/>
          <w:marTop w:val="0"/>
          <w:marBottom w:val="480"/>
          <w:divBdr>
            <w:top w:val="none" w:sz="0" w:space="0" w:color="auto"/>
            <w:left w:val="none" w:sz="0" w:space="0" w:color="auto"/>
            <w:bottom w:val="none" w:sz="0" w:space="0" w:color="auto"/>
            <w:right w:val="none" w:sz="0" w:space="0" w:color="auto"/>
          </w:divBdr>
          <w:divsChild>
            <w:div w:id="1680694445">
              <w:marLeft w:val="-225"/>
              <w:marRight w:val="-225"/>
              <w:marTop w:val="0"/>
              <w:marBottom w:val="0"/>
              <w:divBdr>
                <w:top w:val="none" w:sz="0" w:space="0" w:color="auto"/>
                <w:left w:val="none" w:sz="0" w:space="0" w:color="auto"/>
                <w:bottom w:val="none" w:sz="0" w:space="0" w:color="auto"/>
                <w:right w:val="none" w:sz="0" w:space="0" w:color="auto"/>
              </w:divBdr>
              <w:divsChild>
                <w:div w:id="208151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00131">
          <w:marLeft w:val="-225"/>
          <w:marRight w:val="-225"/>
          <w:marTop w:val="0"/>
          <w:marBottom w:val="0"/>
          <w:divBdr>
            <w:top w:val="none" w:sz="0" w:space="0" w:color="auto"/>
            <w:left w:val="none" w:sz="0" w:space="0" w:color="auto"/>
            <w:bottom w:val="none" w:sz="0" w:space="0" w:color="auto"/>
            <w:right w:val="none" w:sz="0" w:space="0" w:color="auto"/>
          </w:divBdr>
          <w:divsChild>
            <w:div w:id="898980403">
              <w:marLeft w:val="0"/>
              <w:marRight w:val="0"/>
              <w:marTop w:val="0"/>
              <w:marBottom w:val="0"/>
              <w:divBdr>
                <w:top w:val="none" w:sz="0" w:space="0" w:color="auto"/>
                <w:left w:val="none" w:sz="0" w:space="0" w:color="auto"/>
                <w:bottom w:val="none" w:sz="0" w:space="0" w:color="auto"/>
                <w:right w:val="none" w:sz="0" w:space="0" w:color="auto"/>
              </w:divBdr>
              <w:divsChild>
                <w:div w:id="1030492466">
                  <w:marLeft w:val="0"/>
                  <w:marRight w:val="0"/>
                  <w:marTop w:val="0"/>
                  <w:marBottom w:val="480"/>
                  <w:divBdr>
                    <w:top w:val="none" w:sz="0" w:space="0" w:color="auto"/>
                    <w:left w:val="none" w:sz="0" w:space="0" w:color="auto"/>
                    <w:bottom w:val="none" w:sz="0" w:space="0" w:color="auto"/>
                    <w:right w:val="none" w:sz="0" w:space="0" w:color="auto"/>
                  </w:divBdr>
                </w:div>
                <w:div w:id="922297706">
                  <w:marLeft w:val="0"/>
                  <w:marRight w:val="0"/>
                  <w:marTop w:val="0"/>
                  <w:marBottom w:val="480"/>
                  <w:divBdr>
                    <w:top w:val="none" w:sz="0" w:space="0" w:color="auto"/>
                    <w:left w:val="none" w:sz="0" w:space="0" w:color="auto"/>
                    <w:bottom w:val="none" w:sz="0" w:space="0" w:color="auto"/>
                    <w:right w:val="none" w:sz="0" w:space="0" w:color="auto"/>
                  </w:divBdr>
                </w:div>
                <w:div w:id="1655992826">
                  <w:marLeft w:val="0"/>
                  <w:marRight w:val="0"/>
                  <w:marTop w:val="0"/>
                  <w:marBottom w:val="480"/>
                  <w:divBdr>
                    <w:top w:val="none" w:sz="0" w:space="0" w:color="auto"/>
                    <w:left w:val="none" w:sz="0" w:space="0" w:color="auto"/>
                    <w:bottom w:val="none" w:sz="0" w:space="0" w:color="auto"/>
                    <w:right w:val="none" w:sz="0" w:space="0" w:color="auto"/>
                  </w:divBdr>
                </w:div>
                <w:div w:id="659650523">
                  <w:marLeft w:val="0"/>
                  <w:marRight w:val="0"/>
                  <w:marTop w:val="0"/>
                  <w:marBottom w:val="480"/>
                  <w:divBdr>
                    <w:top w:val="none" w:sz="0" w:space="0" w:color="auto"/>
                    <w:left w:val="none" w:sz="0" w:space="0" w:color="auto"/>
                    <w:bottom w:val="none" w:sz="0" w:space="0" w:color="auto"/>
                    <w:right w:val="none" w:sz="0" w:space="0" w:color="auto"/>
                  </w:divBdr>
                </w:div>
              </w:divsChild>
            </w:div>
            <w:div w:id="1583294532">
              <w:marLeft w:val="0"/>
              <w:marRight w:val="0"/>
              <w:marTop w:val="0"/>
              <w:marBottom w:val="0"/>
              <w:divBdr>
                <w:top w:val="none" w:sz="0" w:space="0" w:color="auto"/>
                <w:left w:val="none" w:sz="0" w:space="0" w:color="auto"/>
                <w:bottom w:val="none" w:sz="0" w:space="0" w:color="auto"/>
                <w:right w:val="none" w:sz="0" w:space="0" w:color="auto"/>
              </w:divBdr>
              <w:divsChild>
                <w:div w:id="1130249439">
                  <w:marLeft w:val="0"/>
                  <w:marRight w:val="0"/>
                  <w:marTop w:val="0"/>
                  <w:marBottom w:val="480"/>
                  <w:divBdr>
                    <w:top w:val="none" w:sz="0" w:space="0" w:color="auto"/>
                    <w:left w:val="none" w:sz="0" w:space="0" w:color="auto"/>
                    <w:bottom w:val="none" w:sz="0" w:space="0" w:color="auto"/>
                    <w:right w:val="none" w:sz="0" w:space="0" w:color="auto"/>
                  </w:divBdr>
                  <w:divsChild>
                    <w:div w:id="197016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cidanmachinery.at/"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qhhkegBhqtuvpgteqkn0c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lechexpo-messe.de/ausstellerverzeichnis/showroom/exhibitor-detail/63110-cidan-machinery-group/" TargetMode="External"/><Relationship Id="rId5" Type="http://schemas.openxmlformats.org/officeDocument/2006/relationships/hyperlink" Target="http://www.cidanmachinery.at/" TargetMode="External"/><Relationship Id="rId15" Type="http://schemas.openxmlformats.org/officeDocument/2006/relationships/theme" Target="theme/theme1.xml"/><Relationship Id="rId10" Type="http://schemas.openxmlformats.org/officeDocument/2006/relationships/hyperlink" Target="mailto:raphael.buechel@forstnercoil.at"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325</Words>
  <Characters>2052</Characters>
  <Application>Microsoft Office Word</Application>
  <DocSecurity>0</DocSecurity>
  <Lines>17</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2021-10-18T11:07:00Z</dcterms:created>
  <dcterms:modified xsi:type="dcterms:W3CDTF">2021-10-18T11:13:00Z</dcterms:modified>
</cp:coreProperties>
</file>